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283" w:rsidRPr="008C2FEA" w:rsidRDefault="00FF6283" w:rsidP="008C2FEA">
      <w:pPr>
        <w:jc w:val="center"/>
        <w:rPr>
          <w:b/>
          <w:bCs/>
          <w:sz w:val="52"/>
          <w:szCs w:val="52"/>
        </w:rPr>
      </w:pPr>
      <w:r w:rsidRPr="008C2FEA">
        <w:rPr>
          <w:b/>
          <w:bCs/>
          <w:sz w:val="52"/>
          <w:szCs w:val="52"/>
        </w:rPr>
        <w:t>Słuch fonemowy</w:t>
      </w:r>
    </w:p>
    <w:p w:rsidR="00FF6283" w:rsidRPr="00FF6283" w:rsidRDefault="00FF6283" w:rsidP="00FF6283">
      <w:r w:rsidRPr="00FF6283">
        <w:rPr>
          <w:noProof/>
        </w:rPr>
        <w:drawing>
          <wp:inline distT="0" distB="0" distL="0" distR="0">
            <wp:extent cx="7715250" cy="5695950"/>
            <wp:effectExtent l="0" t="0" r="0" b="0"/>
            <wp:docPr id="3" name="Obraz 3" descr="http://www.logotorpeda.com/wp-content/uploads/2016/11/Sluch-1-810x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gotorpeda.com/wp-content/uploads/2016/11/Sluch-1-810x59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0" cy="5695950"/>
                    </a:xfrm>
                    <a:prstGeom prst="rect">
                      <a:avLst/>
                    </a:prstGeom>
                    <a:noFill/>
                    <a:ln>
                      <a:noFill/>
                    </a:ln>
                  </pic:spPr>
                </pic:pic>
              </a:graphicData>
            </a:graphic>
          </wp:inline>
        </w:drawing>
      </w:r>
    </w:p>
    <w:p w:rsidR="00FF6283" w:rsidRPr="00FF6283" w:rsidRDefault="00FF6283" w:rsidP="00FF6283">
      <w:pPr>
        <w:rPr>
          <w:b/>
          <w:bCs/>
        </w:rPr>
      </w:pPr>
      <w:r w:rsidRPr="00FF6283">
        <w:rPr>
          <w:b/>
          <w:bCs/>
        </w:rPr>
        <w:t>Co to jest słuch fonemowy? Czy można go kształtować? W jaki sposób przejawiają się zaburzenia słuchu fonemowego?</w:t>
      </w:r>
    </w:p>
    <w:p w:rsidR="00FF6283" w:rsidRPr="00FF6283" w:rsidRDefault="00FF6283" w:rsidP="00FF6283">
      <w:r w:rsidRPr="00FF6283">
        <w:t>Istnieją różne definicje słuchu fonemowego (lub fonematycznego), w których trudno się rozeznać komuś, kto nie jest specjalistą. Najprościej: słuch fonemowy to umiejętność odróżniania od siebie głosek. Popatrz na te wyrazy, odczytaj je na głos:</w:t>
      </w:r>
    </w:p>
    <w:p w:rsidR="00FF6283" w:rsidRPr="00FF6283" w:rsidRDefault="00FF6283" w:rsidP="00FF6283">
      <w:r w:rsidRPr="00FF6283">
        <w:t>ASY – OSY</w:t>
      </w:r>
      <w:r w:rsidRPr="00FF6283">
        <w:br/>
        <w:t>KASA – KASZA</w:t>
      </w:r>
      <w:r w:rsidRPr="00FF6283">
        <w:br/>
        <w:t>CHÓRY – KURY</w:t>
      </w:r>
      <w:r w:rsidRPr="00FF6283">
        <w:br/>
        <w:t>BUKA – PUKA</w:t>
      </w:r>
    </w:p>
    <w:p w:rsidR="00FF6283" w:rsidRPr="00FF6283" w:rsidRDefault="00FF6283" w:rsidP="00FF6283">
      <w:r w:rsidRPr="00FF6283">
        <w:lastRenderedPageBreak/>
        <w:t xml:space="preserve">Choć słowa te różnią się jedną głoską, to właśnie słuch fonemowy jest odpowiedzialny za to, że słyszysz dokładnie te głoski, które wypowiada ktoś inny. Słuch fonemowy jest potrzebny również do dokonywania </w:t>
      </w:r>
      <w:r w:rsidRPr="00FF6283">
        <w:rPr>
          <w:b/>
          <w:bCs/>
        </w:rPr>
        <w:t xml:space="preserve">analizy i syntezy słuchowej, </w:t>
      </w:r>
      <w:r w:rsidRPr="00FF6283">
        <w:t>czyli dzielenia wyrazów na sylaby lub głoski.</w:t>
      </w:r>
      <w:r w:rsidRPr="00FF6283">
        <w:br/>
        <w:t>Najprościej: słuch fonemowy odpowiada za dostrzeganie różnic i podobieństw w głoskach tworzących sylaby, później wyrazy, wreszcie zdania.</w:t>
      </w:r>
    </w:p>
    <w:p w:rsidR="00FF6283" w:rsidRPr="00FF6283" w:rsidRDefault="00FF6283" w:rsidP="00FF6283">
      <w:r w:rsidRPr="00FF6283">
        <w:rPr>
          <w:b/>
          <w:bCs/>
        </w:rPr>
        <w:t>Kiedy można mówić o słuchu fonemowym?</w:t>
      </w:r>
      <w:r w:rsidRPr="00FF6283">
        <w:rPr>
          <w:b/>
          <w:bCs/>
        </w:rPr>
        <w:br/>
      </w:r>
      <w:r w:rsidRPr="00FF6283">
        <w:t xml:space="preserve">Z pewnością już wiesz, że dzieci słyszą już w brzuszku mamy, reagując na jej głos. Niemowlęta odwracają głowę w kierunku źródła dźwięku. Różnicowanie dźwięków jest procesem długotrwałym i kształtuje się w pierwszych latach życia dziecka, rozwijając się wraz z </w:t>
      </w:r>
      <w:hyperlink r:id="rId6" w:history="1">
        <w:r w:rsidRPr="00FF6283">
          <w:rPr>
            <w:rStyle w:val="Hipercze"/>
            <w:b/>
            <w:bCs/>
          </w:rPr>
          <w:t>rozwojem mowy</w:t>
        </w:r>
      </w:hyperlink>
      <w:r w:rsidRPr="00FF6283">
        <w:t>:</w:t>
      </w:r>
    </w:p>
    <w:p w:rsidR="00FF6283" w:rsidRPr="00FF6283" w:rsidRDefault="00FF6283" w:rsidP="00FF6283">
      <w:pPr>
        <w:numPr>
          <w:ilvl w:val="0"/>
          <w:numId w:val="1"/>
        </w:numPr>
      </w:pPr>
      <w:r w:rsidRPr="00FF6283">
        <w:rPr>
          <w:b/>
          <w:bCs/>
        </w:rPr>
        <w:t>okres krzyku</w:t>
      </w:r>
    </w:p>
    <w:p w:rsidR="00FF6283" w:rsidRPr="00FF6283" w:rsidRDefault="00FF6283" w:rsidP="00FF6283">
      <w:pPr>
        <w:numPr>
          <w:ilvl w:val="0"/>
          <w:numId w:val="1"/>
        </w:numPr>
      </w:pPr>
      <w:r w:rsidRPr="00FF6283">
        <w:rPr>
          <w:b/>
          <w:bCs/>
        </w:rPr>
        <w:t xml:space="preserve">okres </w:t>
      </w:r>
      <w:proofErr w:type="spellStart"/>
      <w:r w:rsidRPr="00FF6283">
        <w:rPr>
          <w:b/>
          <w:bCs/>
        </w:rPr>
        <w:t>głużenia</w:t>
      </w:r>
      <w:proofErr w:type="spellEnd"/>
    </w:p>
    <w:p w:rsidR="00FF6283" w:rsidRPr="00FF6283" w:rsidRDefault="00FF6283" w:rsidP="00FF6283">
      <w:pPr>
        <w:numPr>
          <w:ilvl w:val="0"/>
          <w:numId w:val="1"/>
        </w:numPr>
      </w:pPr>
      <w:r w:rsidRPr="00FF6283">
        <w:rPr>
          <w:b/>
          <w:bCs/>
        </w:rPr>
        <w:t>okres gaworzenia</w:t>
      </w:r>
    </w:p>
    <w:p w:rsidR="00FF6283" w:rsidRPr="00FF6283" w:rsidRDefault="00FF6283" w:rsidP="00FF6283">
      <w:pPr>
        <w:numPr>
          <w:ilvl w:val="0"/>
          <w:numId w:val="1"/>
        </w:numPr>
      </w:pPr>
      <w:r w:rsidRPr="00FF6283">
        <w:rPr>
          <w:b/>
          <w:bCs/>
        </w:rPr>
        <w:t>okres wyrazu</w:t>
      </w:r>
    </w:p>
    <w:p w:rsidR="00FF6283" w:rsidRPr="00FF6283" w:rsidRDefault="00FF6283" w:rsidP="00FF6283">
      <w:pPr>
        <w:numPr>
          <w:ilvl w:val="0"/>
          <w:numId w:val="1"/>
        </w:numPr>
      </w:pPr>
      <w:r w:rsidRPr="00FF6283">
        <w:rPr>
          <w:b/>
          <w:bCs/>
        </w:rPr>
        <w:t>okres zdania.</w:t>
      </w:r>
    </w:p>
    <w:p w:rsidR="00FF6283" w:rsidRPr="00FF6283" w:rsidRDefault="00FF6283" w:rsidP="00FF6283">
      <w:r w:rsidRPr="00FF6283">
        <w:rPr>
          <w:b/>
          <w:bCs/>
        </w:rPr>
        <w:t>Jak rozpoznać zaburzenia słuchu fonemowego u dzieci?</w:t>
      </w:r>
      <w:r w:rsidRPr="00FF6283">
        <w:rPr>
          <w:b/>
          <w:bCs/>
        </w:rPr>
        <w:br/>
      </w:r>
      <w:r w:rsidRPr="00FF6283">
        <w:t xml:space="preserve">Zaburzenia słuchu fonemowego mogą być przyczyną wad wymowy i zaburzeń mowy. Jeśli stwierdzasz u swojego dziecka </w:t>
      </w:r>
      <w:hyperlink r:id="rId7" w:history="1">
        <w:r w:rsidRPr="00FF6283">
          <w:rPr>
            <w:rStyle w:val="Hipercze"/>
            <w:b/>
            <w:bCs/>
          </w:rPr>
          <w:t>opóźniony rozwój mowy</w:t>
        </w:r>
      </w:hyperlink>
      <w:r w:rsidRPr="00FF6283">
        <w:rPr>
          <w:b/>
          <w:bCs/>
        </w:rPr>
        <w:t xml:space="preserve">, </w:t>
      </w:r>
      <w:r w:rsidRPr="00FF6283">
        <w:t xml:space="preserve">dysleksję, wymowę bezdźwięczną lub substytucje głosek (zamienianie ich, przestawianie), być może przyczyną są właśnie zaburzenia słuchu fonemowego. Zaburzenia słuchu fonemowego występują także jako pochodna </w:t>
      </w:r>
      <w:hyperlink r:id="rId8" w:history="1">
        <w:r w:rsidRPr="00FF6283">
          <w:rPr>
            <w:rStyle w:val="Hipercze"/>
            <w:b/>
            <w:bCs/>
          </w:rPr>
          <w:t>niedosłuchu</w:t>
        </w:r>
      </w:hyperlink>
      <w:r w:rsidRPr="00FF6283">
        <w:t>!</w:t>
      </w:r>
      <w:r w:rsidRPr="00FF6283">
        <w:br/>
      </w:r>
      <w:r w:rsidRPr="00FF6283">
        <w:rPr>
          <w:b/>
          <w:bCs/>
        </w:rPr>
        <w:t>Czy mogę w domu ćwiczyć słuch fonemowy mojego dziecka?</w:t>
      </w:r>
      <w:r w:rsidRPr="00FF6283">
        <w:rPr>
          <w:b/>
          <w:bCs/>
        </w:rPr>
        <w:br/>
      </w:r>
      <w:r w:rsidRPr="00FF6283">
        <w:t>Oczywiście! Oto kilka ćwiczeń, które możesz wykonywać w domu:</w:t>
      </w:r>
    </w:p>
    <w:p w:rsidR="00FF6283" w:rsidRPr="00FF6283" w:rsidRDefault="00FF6283" w:rsidP="00FF6283">
      <w:pPr>
        <w:numPr>
          <w:ilvl w:val="0"/>
          <w:numId w:val="2"/>
        </w:numPr>
      </w:pPr>
      <w:r w:rsidRPr="00FF6283">
        <w:t>Dzielimy słowa na sylaby.</w:t>
      </w:r>
    </w:p>
    <w:p w:rsidR="00FF6283" w:rsidRPr="00FF6283" w:rsidRDefault="00FF6283" w:rsidP="00FF6283">
      <w:pPr>
        <w:numPr>
          <w:ilvl w:val="0"/>
          <w:numId w:val="2"/>
        </w:numPr>
      </w:pPr>
      <w:r w:rsidRPr="00FF6283">
        <w:t>Składamy słowa z usłyszanych sylab.</w:t>
      </w:r>
    </w:p>
    <w:p w:rsidR="00FF6283" w:rsidRPr="00FF6283" w:rsidRDefault="00FF6283" w:rsidP="00FF6283">
      <w:pPr>
        <w:numPr>
          <w:ilvl w:val="0"/>
          <w:numId w:val="2"/>
        </w:numPr>
      </w:pPr>
      <w:r w:rsidRPr="00FF6283">
        <w:t>Liczymy sylaby.</w:t>
      </w:r>
    </w:p>
    <w:p w:rsidR="00FF6283" w:rsidRPr="00FF6283" w:rsidRDefault="00FF6283" w:rsidP="00FF6283">
      <w:pPr>
        <w:numPr>
          <w:ilvl w:val="0"/>
          <w:numId w:val="2"/>
        </w:numPr>
      </w:pPr>
      <w:r w:rsidRPr="00FF6283">
        <w:t>Wskazujemy pierwszą sylabę w wyrazie.</w:t>
      </w:r>
    </w:p>
    <w:p w:rsidR="00FF6283" w:rsidRPr="00FF6283" w:rsidRDefault="00FF6283" w:rsidP="00FF6283">
      <w:pPr>
        <w:numPr>
          <w:ilvl w:val="0"/>
          <w:numId w:val="2"/>
        </w:numPr>
      </w:pPr>
      <w:r w:rsidRPr="00FF6283">
        <w:t>Wskazujemy ostatnią sylabę w wyrazie.</w:t>
      </w:r>
    </w:p>
    <w:p w:rsidR="00FF6283" w:rsidRPr="00FF6283" w:rsidRDefault="00FF6283" w:rsidP="00FF6283">
      <w:pPr>
        <w:numPr>
          <w:ilvl w:val="0"/>
          <w:numId w:val="2"/>
        </w:numPr>
      </w:pPr>
      <w:r w:rsidRPr="00FF6283">
        <w:t>Wyklaskujemy, wystukujemy sylaby w słowach.</w:t>
      </w:r>
    </w:p>
    <w:p w:rsidR="00FF6283" w:rsidRDefault="00FF6283" w:rsidP="00792FF9">
      <w:pPr>
        <w:numPr>
          <w:ilvl w:val="0"/>
          <w:numId w:val="2"/>
        </w:numPr>
      </w:pPr>
      <w:r w:rsidRPr="00FF6283">
        <w:t>Głoskujemy (dla dzieci w wieku szkolnym)</w:t>
      </w:r>
    </w:p>
    <w:p w:rsidR="00FF6283" w:rsidRDefault="00FF6283" w:rsidP="00FF6283"/>
    <w:p w:rsidR="00FF6283" w:rsidRPr="00792FF9" w:rsidRDefault="00A64807" w:rsidP="00A64807">
      <w:pPr>
        <w:ind w:left="2124" w:firstLine="708"/>
        <w:rPr>
          <w:sz w:val="32"/>
          <w:szCs w:val="32"/>
        </w:rPr>
      </w:pPr>
      <w:r>
        <w:rPr>
          <w:sz w:val="32"/>
          <w:szCs w:val="32"/>
        </w:rPr>
        <w:t>Logopeda</w:t>
      </w:r>
      <w:r w:rsidR="00792FF9">
        <w:rPr>
          <w:sz w:val="32"/>
          <w:szCs w:val="32"/>
        </w:rPr>
        <w:t>: Edyta Rosiak</w:t>
      </w:r>
    </w:p>
    <w:p w:rsidR="004D036F" w:rsidRDefault="004D036F">
      <w:bookmarkStart w:id="0" w:name="_GoBack"/>
      <w:bookmarkEnd w:id="0"/>
    </w:p>
    <w:sectPr w:rsidR="004D0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35ED"/>
    <w:multiLevelType w:val="multilevel"/>
    <w:tmpl w:val="054E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124F46"/>
    <w:multiLevelType w:val="multilevel"/>
    <w:tmpl w:val="FA74F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283"/>
    <w:rsid w:val="00036CC1"/>
    <w:rsid w:val="0027094F"/>
    <w:rsid w:val="004D036F"/>
    <w:rsid w:val="00792FF9"/>
    <w:rsid w:val="008C2FEA"/>
    <w:rsid w:val="00A64807"/>
    <w:rsid w:val="00F93ADE"/>
    <w:rsid w:val="00FF6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476D"/>
  <w15:docId w15:val="{5416374B-E0F8-4D76-A998-963CD224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F6283"/>
    <w:rPr>
      <w:color w:val="0000FF" w:themeColor="hyperlink"/>
      <w:u w:val="single"/>
    </w:rPr>
  </w:style>
  <w:style w:type="paragraph" w:styleId="Tekstdymka">
    <w:name w:val="Balloon Text"/>
    <w:basedOn w:val="Normalny"/>
    <w:link w:val="TekstdymkaZnak"/>
    <w:uiPriority w:val="99"/>
    <w:semiHidden/>
    <w:unhideWhenUsed/>
    <w:rsid w:val="00FF62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6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49492">
      <w:bodyDiv w:val="1"/>
      <w:marLeft w:val="0"/>
      <w:marRight w:val="0"/>
      <w:marTop w:val="0"/>
      <w:marBottom w:val="0"/>
      <w:divBdr>
        <w:top w:val="none" w:sz="0" w:space="0" w:color="auto"/>
        <w:left w:val="none" w:sz="0" w:space="0" w:color="auto"/>
        <w:bottom w:val="none" w:sz="0" w:space="0" w:color="auto"/>
        <w:right w:val="none" w:sz="0" w:space="0" w:color="auto"/>
      </w:divBdr>
      <w:divsChild>
        <w:div w:id="2059469126">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0"/>
              <w:divBdr>
                <w:top w:val="none" w:sz="0" w:space="0" w:color="auto"/>
                <w:left w:val="none" w:sz="0" w:space="0" w:color="auto"/>
                <w:bottom w:val="none" w:sz="0" w:space="0" w:color="auto"/>
                <w:right w:val="none" w:sz="0" w:space="0" w:color="auto"/>
              </w:divBdr>
            </w:div>
            <w:div w:id="973219631">
              <w:marLeft w:val="0"/>
              <w:marRight w:val="0"/>
              <w:marTop w:val="0"/>
              <w:marBottom w:val="0"/>
              <w:divBdr>
                <w:top w:val="none" w:sz="0" w:space="0" w:color="auto"/>
                <w:left w:val="none" w:sz="0" w:space="0" w:color="auto"/>
                <w:bottom w:val="none" w:sz="0" w:space="0" w:color="auto"/>
                <w:right w:val="none" w:sz="0" w:space="0" w:color="auto"/>
              </w:divBdr>
            </w:div>
            <w:div w:id="1260606400">
              <w:marLeft w:val="0"/>
              <w:marRight w:val="0"/>
              <w:marTop w:val="0"/>
              <w:marBottom w:val="0"/>
              <w:divBdr>
                <w:top w:val="none" w:sz="0" w:space="0" w:color="auto"/>
                <w:left w:val="none" w:sz="0" w:space="0" w:color="auto"/>
                <w:bottom w:val="none" w:sz="0" w:space="0" w:color="auto"/>
                <w:right w:val="none" w:sz="0" w:space="0" w:color="auto"/>
              </w:divBdr>
            </w:div>
          </w:divsChild>
        </w:div>
        <w:div w:id="1412846108">
          <w:marLeft w:val="0"/>
          <w:marRight w:val="0"/>
          <w:marTop w:val="0"/>
          <w:marBottom w:val="0"/>
          <w:divBdr>
            <w:top w:val="none" w:sz="0" w:space="0" w:color="auto"/>
            <w:left w:val="none" w:sz="0" w:space="0" w:color="auto"/>
            <w:bottom w:val="none" w:sz="0" w:space="0" w:color="auto"/>
            <w:right w:val="none" w:sz="0" w:space="0" w:color="auto"/>
          </w:divBdr>
        </w:div>
        <w:div w:id="506360073">
          <w:marLeft w:val="0"/>
          <w:marRight w:val="0"/>
          <w:marTop w:val="0"/>
          <w:marBottom w:val="0"/>
          <w:divBdr>
            <w:top w:val="none" w:sz="0" w:space="0" w:color="auto"/>
            <w:left w:val="none" w:sz="0" w:space="0" w:color="auto"/>
            <w:bottom w:val="none" w:sz="0" w:space="0" w:color="auto"/>
            <w:right w:val="none" w:sz="0" w:space="0" w:color="auto"/>
          </w:divBdr>
        </w:div>
      </w:divsChild>
    </w:div>
    <w:div w:id="2127387945">
      <w:bodyDiv w:val="1"/>
      <w:marLeft w:val="0"/>
      <w:marRight w:val="0"/>
      <w:marTop w:val="0"/>
      <w:marBottom w:val="0"/>
      <w:divBdr>
        <w:top w:val="none" w:sz="0" w:space="0" w:color="auto"/>
        <w:left w:val="none" w:sz="0" w:space="0" w:color="auto"/>
        <w:bottom w:val="none" w:sz="0" w:space="0" w:color="auto"/>
        <w:right w:val="none" w:sz="0" w:space="0" w:color="auto"/>
      </w:divBdr>
      <w:divsChild>
        <w:div w:id="680669178">
          <w:marLeft w:val="0"/>
          <w:marRight w:val="0"/>
          <w:marTop w:val="0"/>
          <w:marBottom w:val="0"/>
          <w:divBdr>
            <w:top w:val="none" w:sz="0" w:space="0" w:color="auto"/>
            <w:left w:val="none" w:sz="0" w:space="0" w:color="auto"/>
            <w:bottom w:val="none" w:sz="0" w:space="0" w:color="auto"/>
            <w:right w:val="none" w:sz="0" w:space="0" w:color="auto"/>
          </w:divBdr>
          <w:divsChild>
            <w:div w:id="1879510608">
              <w:marLeft w:val="0"/>
              <w:marRight w:val="0"/>
              <w:marTop w:val="0"/>
              <w:marBottom w:val="0"/>
              <w:divBdr>
                <w:top w:val="none" w:sz="0" w:space="0" w:color="auto"/>
                <w:left w:val="none" w:sz="0" w:space="0" w:color="auto"/>
                <w:bottom w:val="none" w:sz="0" w:space="0" w:color="auto"/>
                <w:right w:val="none" w:sz="0" w:space="0" w:color="auto"/>
              </w:divBdr>
            </w:div>
            <w:div w:id="471606916">
              <w:marLeft w:val="0"/>
              <w:marRight w:val="0"/>
              <w:marTop w:val="0"/>
              <w:marBottom w:val="0"/>
              <w:divBdr>
                <w:top w:val="none" w:sz="0" w:space="0" w:color="auto"/>
                <w:left w:val="none" w:sz="0" w:space="0" w:color="auto"/>
                <w:bottom w:val="none" w:sz="0" w:space="0" w:color="auto"/>
                <w:right w:val="none" w:sz="0" w:space="0" w:color="auto"/>
              </w:divBdr>
            </w:div>
            <w:div w:id="621037197">
              <w:marLeft w:val="0"/>
              <w:marRight w:val="0"/>
              <w:marTop w:val="0"/>
              <w:marBottom w:val="0"/>
              <w:divBdr>
                <w:top w:val="none" w:sz="0" w:space="0" w:color="auto"/>
                <w:left w:val="none" w:sz="0" w:space="0" w:color="auto"/>
                <w:bottom w:val="none" w:sz="0" w:space="0" w:color="auto"/>
                <w:right w:val="none" w:sz="0" w:space="0" w:color="auto"/>
              </w:divBdr>
            </w:div>
          </w:divsChild>
        </w:div>
        <w:div w:id="407730595">
          <w:marLeft w:val="0"/>
          <w:marRight w:val="0"/>
          <w:marTop w:val="0"/>
          <w:marBottom w:val="0"/>
          <w:divBdr>
            <w:top w:val="none" w:sz="0" w:space="0" w:color="auto"/>
            <w:left w:val="none" w:sz="0" w:space="0" w:color="auto"/>
            <w:bottom w:val="none" w:sz="0" w:space="0" w:color="auto"/>
            <w:right w:val="none" w:sz="0" w:space="0" w:color="auto"/>
          </w:divBdr>
        </w:div>
        <w:div w:id="487214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torpeda.com/strefa-rodzica/dlaczego-logopeda-wysyla-na-badanie-sluchu/" TargetMode="External"/><Relationship Id="rId3" Type="http://schemas.openxmlformats.org/officeDocument/2006/relationships/settings" Target="settings.xml"/><Relationship Id="rId7" Type="http://schemas.openxmlformats.org/officeDocument/2006/relationships/hyperlink" Target="http://www.logotorpeda.com/strefa-rodzica/opozniony-rozwoj-mo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gotorpeda.com/strefa-rodzica/jak-powinien-przebiegac-prawidlowy-rozwoj-mowy-mojego-dzieck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331</Words>
  <Characters>1987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7</cp:revision>
  <cp:lastPrinted>2017-02-23T20:31:00Z</cp:lastPrinted>
  <dcterms:created xsi:type="dcterms:W3CDTF">2017-02-23T20:20:00Z</dcterms:created>
  <dcterms:modified xsi:type="dcterms:W3CDTF">2020-04-06T15:30:00Z</dcterms:modified>
</cp:coreProperties>
</file>